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000B" w:rsidRDefault="0043000B" w:rsidP="0043000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Prehľad riešených výskumných prác </w:t>
      </w:r>
      <w:r w:rsidRPr="00C044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</w:t>
      </w:r>
    </w:p>
    <w:p w:rsidR="0043000B" w:rsidRDefault="0043000B" w:rsidP="0043000B">
      <w:pPr>
        <w:spacing w:after="0" w:line="36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04418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doc. Ing. Judity </w:t>
      </w:r>
      <w:proofErr w:type="spellStart"/>
      <w:r w:rsidRPr="00C04418">
        <w:rPr>
          <w:rFonts w:ascii="Times New Roman" w:eastAsia="Calibri" w:hAnsi="Times New Roman" w:cs="Times New Roman"/>
          <w:b/>
          <w:bCs/>
          <w:sz w:val="28"/>
          <w:szCs w:val="28"/>
        </w:rPr>
        <w:t>Táncošovej</w:t>
      </w:r>
      <w:proofErr w:type="spellEnd"/>
      <w:r w:rsidRPr="00C04418">
        <w:rPr>
          <w:rFonts w:ascii="Times New Roman" w:eastAsia="Calibri" w:hAnsi="Times New Roman" w:cs="Times New Roman"/>
          <w:b/>
          <w:bCs/>
          <w:sz w:val="28"/>
          <w:szCs w:val="28"/>
        </w:rPr>
        <w:t>, CSc.</w:t>
      </w:r>
    </w:p>
    <w:p w:rsidR="00D5183B" w:rsidRDefault="00D5183B" w:rsidP="00D5183B">
      <w:pPr>
        <w:pStyle w:val="Pta"/>
        <w:tabs>
          <w:tab w:val="left" w:pos="708"/>
        </w:tabs>
        <w:spacing w:after="120"/>
        <w:rPr>
          <w:b/>
          <w:i/>
          <w:iCs/>
          <w:sz w:val="28"/>
          <w:szCs w:val="28"/>
          <w:u w:val="single"/>
        </w:rPr>
      </w:pPr>
      <w:r>
        <w:rPr>
          <w:b/>
          <w:i/>
          <w:iCs/>
          <w:sz w:val="28"/>
          <w:szCs w:val="28"/>
          <w:u w:val="single"/>
        </w:rPr>
        <w:t>Riešenie projektov výskumu a vývoja uchádzačom/kou:</w:t>
      </w:r>
    </w:p>
    <w:p w:rsidR="00D5183B" w:rsidRDefault="00D5183B" w:rsidP="00D5183B">
      <w:pPr>
        <w:pStyle w:val="Pta"/>
        <w:tabs>
          <w:tab w:val="left" w:pos="708"/>
        </w:tabs>
        <w:spacing w:after="120"/>
        <w:jc w:val="both"/>
        <w:rPr>
          <w:b/>
          <w:u w:val="single"/>
        </w:rPr>
      </w:pPr>
      <w:r>
        <w:t xml:space="preserve">Zoznam </w:t>
      </w:r>
      <w:r>
        <w:rPr>
          <w:b/>
        </w:rPr>
        <w:t>všetkých riešených projektov výskumu a vývoja</w:t>
      </w:r>
      <w:r>
        <w:t xml:space="preserve"> za posledných 10 rokov </w:t>
      </w:r>
      <w:r>
        <w:rPr>
          <w:b/>
          <w:u w:val="single"/>
        </w:rPr>
        <w:t>ako zodpovedný riešiteľ:</w:t>
      </w:r>
    </w:p>
    <w:p w:rsidR="00D5183B" w:rsidRDefault="00D5183B" w:rsidP="00D5183B">
      <w:pPr>
        <w:pStyle w:val="Pta"/>
        <w:numPr>
          <w:ilvl w:val="0"/>
          <w:numId w:val="2"/>
        </w:numPr>
        <w:tabs>
          <w:tab w:val="left" w:pos="708"/>
        </w:tabs>
        <w:spacing w:line="240" w:lineRule="atLeast"/>
        <w:jc w:val="both"/>
        <w:rPr>
          <w:u w:val="single"/>
        </w:rPr>
      </w:pPr>
      <w:r>
        <w:rPr>
          <w:rFonts w:cs="Calibri"/>
          <w:b/>
          <w:bCs/>
        </w:rPr>
        <w:t>Makroekonómia (obsahové a metodické vypracovanie vysokoškolskej učebnice</w:t>
      </w:r>
      <w:r>
        <w:rPr>
          <w:rFonts w:cs="Calibri"/>
          <w:bCs/>
        </w:rPr>
        <w:t>), KEGA 3/2001/04. 2004-2006 (</w:t>
      </w:r>
      <w:proofErr w:type="spellStart"/>
      <w:r>
        <w:rPr>
          <w:rFonts w:cs="Calibri"/>
          <w:bCs/>
        </w:rPr>
        <w:t>Zodp</w:t>
      </w:r>
      <w:proofErr w:type="spellEnd"/>
      <w:r>
        <w:rPr>
          <w:rFonts w:cs="Calibri"/>
          <w:bCs/>
        </w:rPr>
        <w:t xml:space="preserve">. rieš.: doc. Ing. </w:t>
      </w:r>
      <w:proofErr w:type="spellStart"/>
      <w:r>
        <w:rPr>
          <w:rFonts w:cs="Calibri"/>
          <w:bCs/>
        </w:rPr>
        <w:t>Táncošová</w:t>
      </w:r>
      <w:proofErr w:type="spellEnd"/>
      <w:r>
        <w:rPr>
          <w:rFonts w:cs="Calibri"/>
          <w:bCs/>
        </w:rPr>
        <w:t xml:space="preserve"> Judita, CSc., Ekonomická univerzita v Bratislave)</w:t>
      </w:r>
    </w:p>
    <w:p w:rsidR="00D5183B" w:rsidRDefault="00D5183B" w:rsidP="00D5183B">
      <w:pPr>
        <w:pStyle w:val="Pta"/>
        <w:numPr>
          <w:ilvl w:val="0"/>
          <w:numId w:val="2"/>
        </w:numPr>
        <w:tabs>
          <w:tab w:val="left" w:pos="708"/>
        </w:tabs>
        <w:spacing w:line="240" w:lineRule="atLeast"/>
        <w:jc w:val="both"/>
        <w:rPr>
          <w:u w:val="single"/>
        </w:rPr>
      </w:pPr>
      <w:r>
        <w:rPr>
          <w:rFonts w:cs="Calibri"/>
          <w:b/>
          <w:bCs/>
        </w:rPr>
        <w:t xml:space="preserve">Využívanie IT ako prostriedku pre </w:t>
      </w:r>
      <w:proofErr w:type="spellStart"/>
      <w:r>
        <w:rPr>
          <w:rFonts w:cs="Calibri"/>
          <w:b/>
          <w:bCs/>
        </w:rPr>
        <w:t>e-vzdelávanie</w:t>
      </w:r>
      <w:proofErr w:type="spellEnd"/>
      <w:r>
        <w:rPr>
          <w:rFonts w:cs="Calibri"/>
          <w:b/>
          <w:bCs/>
        </w:rPr>
        <w:t xml:space="preserve"> (</w:t>
      </w:r>
      <w:proofErr w:type="spellStart"/>
      <w:r>
        <w:rPr>
          <w:rFonts w:cs="Calibri"/>
          <w:b/>
          <w:bCs/>
        </w:rPr>
        <w:t>e-learning</w:t>
      </w:r>
      <w:proofErr w:type="spellEnd"/>
      <w:r>
        <w:rPr>
          <w:rFonts w:cs="Calibri"/>
          <w:b/>
          <w:bCs/>
        </w:rPr>
        <w:t>).</w:t>
      </w:r>
      <w:r>
        <w:rPr>
          <w:rFonts w:cs="Calibri"/>
          <w:bCs/>
        </w:rPr>
        <w:t xml:space="preserve"> MŠ SR Podľa ods. 5 pís. c) Usmernenia k predkladaniu rozvojových projektov na rok 2006. 2006-2007 „Metodické aspekty </w:t>
      </w:r>
      <w:proofErr w:type="spellStart"/>
      <w:r>
        <w:rPr>
          <w:rFonts w:cs="Calibri"/>
          <w:bCs/>
        </w:rPr>
        <w:t>e-vzdelávania</w:t>
      </w:r>
      <w:proofErr w:type="spellEnd"/>
      <w:r>
        <w:rPr>
          <w:rFonts w:cs="Calibri"/>
          <w:bCs/>
        </w:rPr>
        <w:t xml:space="preserve"> (</w:t>
      </w:r>
      <w:proofErr w:type="spellStart"/>
      <w:r>
        <w:rPr>
          <w:rFonts w:cs="Calibri"/>
          <w:bCs/>
        </w:rPr>
        <w:t>e-learningu</w:t>
      </w:r>
      <w:proofErr w:type="spellEnd"/>
      <w:r>
        <w:rPr>
          <w:rFonts w:cs="Calibri"/>
          <w:bCs/>
        </w:rPr>
        <w:t>), s aplikáciou na predmet VET - Všeobecná ekonomická teória. (</w:t>
      </w:r>
      <w:proofErr w:type="spellStart"/>
      <w:r>
        <w:rPr>
          <w:rFonts w:cs="Calibri"/>
          <w:bCs/>
        </w:rPr>
        <w:t>Zodp</w:t>
      </w:r>
      <w:proofErr w:type="spellEnd"/>
      <w:r>
        <w:rPr>
          <w:rFonts w:cs="Calibri"/>
          <w:bCs/>
        </w:rPr>
        <w:t xml:space="preserve">. rieš.: Ing. </w:t>
      </w:r>
      <w:proofErr w:type="spellStart"/>
      <w:r>
        <w:rPr>
          <w:rFonts w:cs="Calibri"/>
          <w:bCs/>
        </w:rPr>
        <w:t>Táncošová</w:t>
      </w:r>
      <w:proofErr w:type="spellEnd"/>
      <w:r>
        <w:rPr>
          <w:rFonts w:cs="Calibri"/>
          <w:bCs/>
        </w:rPr>
        <w:t xml:space="preserve"> Judita, CSc., Ekonomická univerzita v Bratislave)</w:t>
      </w:r>
    </w:p>
    <w:p w:rsidR="00D5183B" w:rsidRDefault="00D5183B" w:rsidP="00D5183B">
      <w:pPr>
        <w:pStyle w:val="Pta"/>
        <w:numPr>
          <w:ilvl w:val="0"/>
          <w:numId w:val="2"/>
        </w:numPr>
        <w:tabs>
          <w:tab w:val="left" w:pos="708"/>
        </w:tabs>
        <w:spacing w:line="240" w:lineRule="atLeast"/>
        <w:jc w:val="both"/>
        <w:rPr>
          <w:u w:val="single"/>
        </w:rPr>
      </w:pPr>
      <w:r>
        <w:rPr>
          <w:rFonts w:cs="Calibri"/>
          <w:b/>
          <w:bCs/>
        </w:rPr>
        <w:t xml:space="preserve">Využívanie IT ako prostriedku pre </w:t>
      </w:r>
      <w:proofErr w:type="spellStart"/>
      <w:r>
        <w:rPr>
          <w:rFonts w:cs="Calibri"/>
          <w:b/>
          <w:bCs/>
        </w:rPr>
        <w:t>e-vzdelávanie</w:t>
      </w:r>
      <w:proofErr w:type="spellEnd"/>
      <w:r>
        <w:rPr>
          <w:rFonts w:cs="Calibri"/>
          <w:b/>
          <w:bCs/>
        </w:rPr>
        <w:t xml:space="preserve"> (</w:t>
      </w:r>
      <w:proofErr w:type="spellStart"/>
      <w:r>
        <w:rPr>
          <w:rFonts w:cs="Calibri"/>
          <w:b/>
          <w:bCs/>
        </w:rPr>
        <w:t>e-learning</w:t>
      </w:r>
      <w:proofErr w:type="spellEnd"/>
      <w:r>
        <w:rPr>
          <w:rFonts w:cs="Calibri"/>
          <w:b/>
          <w:bCs/>
        </w:rPr>
        <w:t>).</w:t>
      </w:r>
      <w:r>
        <w:rPr>
          <w:rFonts w:cs="Calibri"/>
          <w:bCs/>
        </w:rPr>
        <w:t xml:space="preserve"> MŠ SR Podľa ods. 5 pís. c) Usmernenia k predkladaniu rozvojových projektov na rok 2006. 2007-2008 „Metodické aspekty </w:t>
      </w:r>
      <w:proofErr w:type="spellStart"/>
      <w:r>
        <w:rPr>
          <w:rFonts w:cs="Calibri"/>
          <w:bCs/>
        </w:rPr>
        <w:t>e-vzdelávania</w:t>
      </w:r>
      <w:proofErr w:type="spellEnd"/>
      <w:r>
        <w:rPr>
          <w:rFonts w:cs="Calibri"/>
          <w:bCs/>
        </w:rPr>
        <w:t xml:space="preserve"> (</w:t>
      </w:r>
      <w:proofErr w:type="spellStart"/>
      <w:r>
        <w:rPr>
          <w:rFonts w:cs="Calibri"/>
          <w:bCs/>
        </w:rPr>
        <w:t>e-learningu</w:t>
      </w:r>
      <w:proofErr w:type="spellEnd"/>
      <w:r>
        <w:rPr>
          <w:rFonts w:cs="Calibri"/>
          <w:bCs/>
        </w:rPr>
        <w:t>), s aplikáciou na predmet MEV – Medzinárodné ekonomické vzťahy. (</w:t>
      </w:r>
      <w:proofErr w:type="spellStart"/>
      <w:r>
        <w:rPr>
          <w:rFonts w:cs="Calibri"/>
          <w:bCs/>
        </w:rPr>
        <w:t>Zodp</w:t>
      </w:r>
      <w:proofErr w:type="spellEnd"/>
      <w:r>
        <w:rPr>
          <w:rFonts w:cs="Calibri"/>
          <w:bCs/>
        </w:rPr>
        <w:t xml:space="preserve">. rieš.: Ing. </w:t>
      </w:r>
      <w:proofErr w:type="spellStart"/>
      <w:r>
        <w:rPr>
          <w:rFonts w:cs="Calibri"/>
          <w:bCs/>
        </w:rPr>
        <w:t>Táncošová</w:t>
      </w:r>
      <w:proofErr w:type="spellEnd"/>
      <w:r>
        <w:rPr>
          <w:rFonts w:cs="Calibri"/>
          <w:bCs/>
        </w:rPr>
        <w:t xml:space="preserve"> Judita, CSc., Ekonomická univerzita v Bratislave)</w:t>
      </w:r>
    </w:p>
    <w:p w:rsidR="00D5183B" w:rsidRDefault="00D5183B" w:rsidP="00D5183B">
      <w:pPr>
        <w:pStyle w:val="Pta"/>
        <w:numPr>
          <w:ilvl w:val="0"/>
          <w:numId w:val="2"/>
        </w:numPr>
        <w:tabs>
          <w:tab w:val="left" w:pos="708"/>
        </w:tabs>
        <w:spacing w:line="240" w:lineRule="atLeast"/>
        <w:jc w:val="both"/>
        <w:rPr>
          <w:u w:val="single"/>
        </w:rPr>
      </w:pPr>
      <w:r>
        <w:rPr>
          <w:rStyle w:val="Siln"/>
          <w:rFonts w:cs="Calibri"/>
        </w:rPr>
        <w:t>Politický a </w:t>
      </w:r>
      <w:proofErr w:type="spellStart"/>
      <w:r>
        <w:rPr>
          <w:rStyle w:val="Siln"/>
          <w:rFonts w:cs="Calibri"/>
        </w:rPr>
        <w:t>a</w:t>
      </w:r>
      <w:proofErr w:type="spellEnd"/>
      <w:r>
        <w:rPr>
          <w:rStyle w:val="Siln"/>
          <w:rFonts w:cs="Calibri"/>
        </w:rPr>
        <w:t> ekonomický vývoj ČR a SR po roku 1993</w:t>
      </w:r>
      <w:r>
        <w:rPr>
          <w:rFonts w:cs="Calibri"/>
        </w:rPr>
        <w:t xml:space="preserve">. </w:t>
      </w:r>
      <w:r>
        <w:rPr>
          <w:rStyle w:val="Siln"/>
          <w:rFonts w:cs="Calibri"/>
          <w:b w:val="0"/>
        </w:rPr>
        <w:t>IGP č. 8/07-GA</w:t>
      </w:r>
      <w:r>
        <w:rPr>
          <w:rStyle w:val="Siln"/>
          <w:rFonts w:cs="Calibri"/>
        </w:rPr>
        <w:t> </w:t>
      </w:r>
      <w:r>
        <w:rPr>
          <w:rFonts w:cs="Calibri"/>
          <w:b/>
        </w:rPr>
        <w:t xml:space="preserve"> </w:t>
      </w:r>
      <w:r>
        <w:rPr>
          <w:rFonts w:cs="Calibri"/>
        </w:rPr>
        <w:t>Medzinárodný</w:t>
      </w:r>
      <w:r>
        <w:rPr>
          <w:rFonts w:cs="Calibri"/>
          <w:b/>
        </w:rPr>
        <w:t xml:space="preserve"> </w:t>
      </w:r>
      <w:r>
        <w:rPr>
          <w:rFonts w:cs="Calibri"/>
        </w:rPr>
        <w:t xml:space="preserve">projekt v spolupráci s ARC VŠPSV v Kolíne, ČR a </w:t>
      </w:r>
      <w:proofErr w:type="spellStart"/>
      <w:r>
        <w:rPr>
          <w:rFonts w:cs="Calibri"/>
        </w:rPr>
        <w:t>VŠEMvs</w:t>
      </w:r>
      <w:proofErr w:type="spellEnd"/>
      <w:r>
        <w:rPr>
          <w:rFonts w:cs="Calibri"/>
        </w:rPr>
        <w:t xml:space="preserve"> v Bratislave. 2008-2010. Úspešne ukončený. (</w:t>
      </w:r>
      <w:proofErr w:type="spellStart"/>
      <w:r>
        <w:rPr>
          <w:rFonts w:cs="Calibri"/>
        </w:rPr>
        <w:t>Zodp</w:t>
      </w:r>
      <w:proofErr w:type="spellEnd"/>
      <w:r>
        <w:rPr>
          <w:rFonts w:cs="Calibri"/>
        </w:rPr>
        <w:t xml:space="preserve">. rieš.: doc. Ing. Judita </w:t>
      </w:r>
      <w:proofErr w:type="spellStart"/>
      <w:r>
        <w:rPr>
          <w:rFonts w:cs="Calibri"/>
        </w:rPr>
        <w:t>Táncošová</w:t>
      </w:r>
      <w:proofErr w:type="spellEnd"/>
      <w:r>
        <w:rPr>
          <w:rFonts w:cs="Calibri"/>
        </w:rPr>
        <w:t>, CSc.)</w:t>
      </w:r>
    </w:p>
    <w:p w:rsidR="00D5183B" w:rsidRDefault="00D5183B" w:rsidP="00D5183B">
      <w:pPr>
        <w:pStyle w:val="Pta"/>
        <w:numPr>
          <w:ilvl w:val="0"/>
          <w:numId w:val="2"/>
        </w:numPr>
        <w:tabs>
          <w:tab w:val="left" w:pos="708"/>
        </w:tabs>
        <w:spacing w:line="240" w:lineRule="atLeast"/>
        <w:jc w:val="both"/>
        <w:rPr>
          <w:u w:val="single"/>
        </w:rPr>
      </w:pPr>
      <w:r>
        <w:rPr>
          <w:rStyle w:val="Siln"/>
          <w:rFonts w:cs="Calibri"/>
        </w:rPr>
        <w:t>Vytvorenie učebnej a metodickej pomôcky k predmetu Všeobecná ekonomická teória a Makro- a mikroekonómia s aplikáciou na dištančné štúdium – pilotný projekt dištančného vzdelávania“.</w:t>
      </w:r>
      <w:r>
        <w:rPr>
          <w:rFonts w:cs="Calibri"/>
        </w:rPr>
        <w:t xml:space="preserve">  IGP č. 13/10. 2010-2011 (</w:t>
      </w:r>
      <w:proofErr w:type="spellStart"/>
      <w:r>
        <w:rPr>
          <w:rFonts w:cs="Calibri"/>
        </w:rPr>
        <w:t>Zodp</w:t>
      </w:r>
      <w:proofErr w:type="spellEnd"/>
      <w:r>
        <w:rPr>
          <w:rFonts w:cs="Calibri"/>
        </w:rPr>
        <w:t xml:space="preserve">. rieš.: doc. Ing. Judita </w:t>
      </w:r>
      <w:proofErr w:type="spellStart"/>
      <w:r>
        <w:rPr>
          <w:rFonts w:cs="Calibri"/>
        </w:rPr>
        <w:t>Táncošová</w:t>
      </w:r>
      <w:proofErr w:type="spellEnd"/>
      <w:r>
        <w:rPr>
          <w:rFonts w:cs="Calibri"/>
        </w:rPr>
        <w:t>, CSc.)</w:t>
      </w:r>
    </w:p>
    <w:p w:rsidR="00D5183B" w:rsidRDefault="00D5183B" w:rsidP="00D5183B">
      <w:pPr>
        <w:pStyle w:val="Pta"/>
        <w:tabs>
          <w:tab w:val="left" w:pos="708"/>
        </w:tabs>
        <w:spacing w:line="240" w:lineRule="atLeast"/>
      </w:pPr>
    </w:p>
    <w:p w:rsidR="00D5183B" w:rsidRDefault="00D5183B" w:rsidP="00D5183B">
      <w:pPr>
        <w:pStyle w:val="Pta"/>
        <w:tabs>
          <w:tab w:val="left" w:pos="708"/>
        </w:tabs>
        <w:spacing w:after="120" w:line="240" w:lineRule="atLeast"/>
        <w:jc w:val="both"/>
      </w:pPr>
      <w:r>
        <w:rPr>
          <w:b/>
        </w:rPr>
        <w:t xml:space="preserve">Zoznam všetkých riešených </w:t>
      </w:r>
      <w:r>
        <w:rPr>
          <w:b/>
        </w:rPr>
        <w:t>výskumných projektov</w:t>
      </w:r>
      <w:r>
        <w:rPr>
          <w:b/>
        </w:rPr>
        <w:t xml:space="preserve"> ako </w:t>
      </w:r>
      <w:r>
        <w:rPr>
          <w:b/>
          <w:u w:val="single"/>
        </w:rPr>
        <w:t>riešiteľ</w:t>
      </w:r>
      <w:r>
        <w:t>: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5183B">
        <w:rPr>
          <w:rFonts w:ascii="Times New Roman" w:hAnsi="Times New Roman" w:cs="Times New Roman"/>
          <w:b/>
          <w:sz w:val="24"/>
          <w:szCs w:val="24"/>
        </w:rPr>
        <w:t>Výskum zameraný na zdokonalenie prípravy predmetu VET</w:t>
      </w:r>
      <w:r w:rsidRPr="00D5183B">
        <w:rPr>
          <w:rFonts w:ascii="Times New Roman" w:hAnsi="Times New Roman" w:cs="Times New Roman"/>
          <w:sz w:val="24"/>
          <w:szCs w:val="24"/>
        </w:rPr>
        <w:t xml:space="preserve"> (1991). </w:t>
      </w:r>
    </w:p>
    <w:p w:rsidR="00D5183B" w:rsidRPr="00D5183B" w:rsidRDefault="00D5183B" w:rsidP="00D5183B">
      <w:pPr>
        <w:spacing w:after="0" w:line="240" w:lineRule="auto"/>
        <w:ind w:left="35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5183B">
        <w:rPr>
          <w:rFonts w:ascii="Times New Roman" w:hAnsi="Times New Roman" w:cs="Times New Roman"/>
          <w:bCs/>
          <w:sz w:val="24"/>
          <w:szCs w:val="24"/>
        </w:rPr>
        <w:t>Grohmann</w:t>
      </w:r>
      <w:proofErr w:type="spellEnd"/>
      <w:r w:rsidRPr="00D5183B">
        <w:rPr>
          <w:rFonts w:ascii="Times New Roman" w:hAnsi="Times New Roman" w:cs="Times New Roman"/>
          <w:bCs/>
          <w:sz w:val="24"/>
          <w:szCs w:val="24"/>
        </w:rPr>
        <w:t xml:space="preserve"> a </w:t>
      </w:r>
      <w:proofErr w:type="spellStart"/>
      <w:r w:rsidRPr="00D5183B">
        <w:rPr>
          <w:rFonts w:ascii="Times New Roman" w:hAnsi="Times New Roman" w:cs="Times New Roman"/>
          <w:bCs/>
          <w:sz w:val="24"/>
          <w:szCs w:val="24"/>
        </w:rPr>
        <w:t>kol</w:t>
      </w:r>
      <w:proofErr w:type="spellEnd"/>
      <w:r w:rsidRPr="00D5183B">
        <w:rPr>
          <w:rFonts w:ascii="Times New Roman" w:hAnsi="Times New Roman" w:cs="Times New Roman"/>
          <w:bCs/>
          <w:sz w:val="24"/>
          <w:szCs w:val="24"/>
        </w:rPr>
        <w:t>: Všeobecná ekonomická teória. ES VŠE, Bratislava 1991, 380 strán, ISBN 80-225-0269-3 (</w:t>
      </w:r>
      <w:proofErr w:type="spellStart"/>
      <w:r w:rsidRPr="00D5183B">
        <w:rPr>
          <w:rFonts w:ascii="Times New Roman" w:hAnsi="Times New Roman" w:cs="Times New Roman"/>
          <w:bCs/>
          <w:sz w:val="24"/>
          <w:szCs w:val="24"/>
        </w:rPr>
        <w:t>Táncošová</w:t>
      </w:r>
      <w:proofErr w:type="spellEnd"/>
      <w:r w:rsidRPr="00D5183B">
        <w:rPr>
          <w:rFonts w:ascii="Times New Roman" w:hAnsi="Times New Roman" w:cs="Times New Roman"/>
          <w:bCs/>
          <w:sz w:val="24"/>
          <w:szCs w:val="24"/>
        </w:rPr>
        <w:t xml:space="preserve"> 3,6 AH); </w:t>
      </w:r>
      <w:proofErr w:type="spellStart"/>
      <w:r w:rsidRPr="00D5183B">
        <w:rPr>
          <w:rFonts w:ascii="Times New Roman" w:hAnsi="Times New Roman" w:cs="Times New Roman"/>
          <w:bCs/>
          <w:sz w:val="24"/>
          <w:szCs w:val="24"/>
        </w:rPr>
        <w:t>Šíbl</w:t>
      </w:r>
      <w:proofErr w:type="spellEnd"/>
      <w:r w:rsidRPr="00D5183B">
        <w:rPr>
          <w:rFonts w:ascii="Times New Roman" w:hAnsi="Times New Roman" w:cs="Times New Roman"/>
          <w:bCs/>
          <w:sz w:val="24"/>
          <w:szCs w:val="24"/>
        </w:rPr>
        <w:t xml:space="preserve"> a kol.: Všeobecná ekonomická teória - kontrolné testy. Elita, Bratislava 1991, 94 strán, ISBN 80-85323-06-0 (</w:t>
      </w:r>
      <w:proofErr w:type="spellStart"/>
      <w:r w:rsidRPr="00D5183B">
        <w:rPr>
          <w:rFonts w:ascii="Times New Roman" w:hAnsi="Times New Roman" w:cs="Times New Roman"/>
          <w:bCs/>
          <w:sz w:val="24"/>
          <w:szCs w:val="24"/>
        </w:rPr>
        <w:t>Táncošová</w:t>
      </w:r>
      <w:proofErr w:type="spellEnd"/>
      <w:r w:rsidRPr="00D5183B">
        <w:rPr>
          <w:rFonts w:ascii="Times New Roman" w:hAnsi="Times New Roman" w:cs="Times New Roman"/>
          <w:bCs/>
          <w:sz w:val="24"/>
          <w:szCs w:val="24"/>
        </w:rPr>
        <w:t xml:space="preserve"> 1,3 AH); Kolektív: Všeobecná ekonomická teória. Metodický návod k štúdiu. ES VŠE, Bratislava 1991</w:t>
      </w:r>
      <w:r w:rsidRPr="00D5183B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D5183B">
        <w:rPr>
          <w:rFonts w:ascii="Times New Roman" w:hAnsi="Times New Roman" w:cs="Times New Roman"/>
          <w:bCs/>
          <w:sz w:val="24"/>
          <w:szCs w:val="24"/>
        </w:rPr>
        <w:t>64 strán, 2,067 AH, ISBN 80-225-0331-2 (</w:t>
      </w:r>
      <w:proofErr w:type="spellStart"/>
      <w:r w:rsidRPr="00D5183B">
        <w:rPr>
          <w:rFonts w:ascii="Times New Roman" w:hAnsi="Times New Roman" w:cs="Times New Roman"/>
          <w:bCs/>
          <w:sz w:val="24"/>
          <w:szCs w:val="24"/>
        </w:rPr>
        <w:t>Táncošová</w:t>
      </w:r>
      <w:proofErr w:type="spellEnd"/>
      <w:r w:rsidRPr="00D5183B">
        <w:rPr>
          <w:rFonts w:ascii="Times New Roman" w:hAnsi="Times New Roman" w:cs="Times New Roman"/>
          <w:bCs/>
          <w:sz w:val="24"/>
          <w:szCs w:val="24"/>
        </w:rPr>
        <w:t xml:space="preserve"> 0,5 AH); Kolektív: Všeobecná ekonomická teória. Pomôcka k štátnej skúške. ES EU, Bratislava 1992, 103 s., ISBN 80-225-0407-6 (</w:t>
      </w:r>
      <w:proofErr w:type="spellStart"/>
      <w:r w:rsidRPr="00D5183B">
        <w:rPr>
          <w:rFonts w:ascii="Times New Roman" w:hAnsi="Times New Roman" w:cs="Times New Roman"/>
          <w:bCs/>
          <w:sz w:val="24"/>
          <w:szCs w:val="24"/>
        </w:rPr>
        <w:t>Táncošová</w:t>
      </w:r>
      <w:proofErr w:type="spellEnd"/>
      <w:r w:rsidRPr="00D5183B">
        <w:rPr>
          <w:rFonts w:ascii="Times New Roman" w:hAnsi="Times New Roman" w:cs="Times New Roman"/>
          <w:bCs/>
          <w:sz w:val="24"/>
          <w:szCs w:val="24"/>
        </w:rPr>
        <w:t xml:space="preserve"> 0,80 AH)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83B">
        <w:rPr>
          <w:rFonts w:ascii="Times New Roman" w:hAnsi="Times New Roman" w:cs="Times New Roman"/>
          <w:b/>
          <w:sz w:val="24"/>
          <w:szCs w:val="24"/>
        </w:rPr>
        <w:t>Teoretická analýza procesov prebiehajúcich vo svetovom hospodárstve (od r. 1993 Teoretická analýza procesov prebiehajúcich v Európskej únii)</w:t>
      </w:r>
      <w:r w:rsidRPr="00D5183B">
        <w:rPr>
          <w:rFonts w:ascii="Times New Roman" w:hAnsi="Times New Roman" w:cs="Times New Roman"/>
          <w:sz w:val="24"/>
          <w:szCs w:val="24"/>
        </w:rPr>
        <w:t xml:space="preserve">, interný grantový projekt A/VI/l54, 1993-1996. 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Úspešne oponované.</w:t>
      </w:r>
      <w:r w:rsidRPr="00D5183B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. riešiteľ: doc. Ing. 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Melišová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 Mária, CSc., Ekonomická univerzita v Bratislave)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5183B">
        <w:rPr>
          <w:rFonts w:ascii="Times New Roman" w:hAnsi="Times New Roman" w:cs="Times New Roman"/>
          <w:b/>
          <w:bCs/>
          <w:snapToGrid w:val="0"/>
          <w:sz w:val="24"/>
          <w:szCs w:val="24"/>
        </w:rPr>
        <w:t>European</w:t>
      </w:r>
      <w:proofErr w:type="spellEnd"/>
      <w:r w:rsidRPr="00D5183B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  <w:proofErr w:type="spellStart"/>
      <w:r w:rsidRPr="00D5183B">
        <w:rPr>
          <w:rFonts w:ascii="Times New Roman" w:hAnsi="Times New Roman" w:cs="Times New Roman"/>
          <w:b/>
          <w:bCs/>
          <w:snapToGrid w:val="0"/>
          <w:sz w:val="24"/>
          <w:szCs w:val="24"/>
        </w:rPr>
        <w:t>Integration</w:t>
      </w:r>
      <w:proofErr w:type="spellEnd"/>
      <w:r w:rsidRPr="00D5183B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  <w:proofErr w:type="spellStart"/>
      <w:r w:rsidRPr="00D5183B">
        <w:rPr>
          <w:rFonts w:ascii="Times New Roman" w:hAnsi="Times New Roman" w:cs="Times New Roman"/>
          <w:b/>
          <w:bCs/>
          <w:snapToGrid w:val="0"/>
          <w:sz w:val="24"/>
          <w:szCs w:val="24"/>
        </w:rPr>
        <w:t>within</w:t>
      </w:r>
      <w:proofErr w:type="spellEnd"/>
      <w:r w:rsidRPr="00D5183B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  <w:proofErr w:type="spellStart"/>
      <w:r w:rsidRPr="00D5183B">
        <w:rPr>
          <w:rFonts w:ascii="Times New Roman" w:hAnsi="Times New Roman" w:cs="Times New Roman"/>
          <w:b/>
          <w:bCs/>
          <w:snapToGrid w:val="0"/>
          <w:sz w:val="24"/>
          <w:szCs w:val="24"/>
        </w:rPr>
        <w:t>the</w:t>
      </w:r>
      <w:proofErr w:type="spellEnd"/>
      <w:r w:rsidRPr="00D5183B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</w:t>
      </w:r>
      <w:proofErr w:type="spellStart"/>
      <w:r w:rsidRPr="00D5183B">
        <w:rPr>
          <w:rFonts w:ascii="Times New Roman" w:hAnsi="Times New Roman" w:cs="Times New Roman"/>
          <w:b/>
          <w:bCs/>
          <w:snapToGrid w:val="0"/>
          <w:sz w:val="24"/>
          <w:szCs w:val="24"/>
        </w:rPr>
        <w:t>International</w:t>
      </w:r>
      <w:proofErr w:type="spellEnd"/>
      <w:r w:rsidRPr="00D5183B">
        <w:rPr>
          <w:rFonts w:ascii="Times New Roman" w:hAnsi="Times New Roman" w:cs="Times New Roman"/>
          <w:b/>
          <w:bCs/>
          <w:snapToGrid w:val="0"/>
          <w:sz w:val="24"/>
          <w:szCs w:val="24"/>
        </w:rPr>
        <w:t xml:space="preserve"> Systém,</w:t>
      </w:r>
      <w:r w:rsidRPr="00D5183B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 TEMPUS 1994-1997, JEP 7338/94. 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Úspešne oponované</w:t>
      </w:r>
      <w:r w:rsidRPr="00D5183B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. 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. riešiteľ: doc. Ing. 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Anetta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Čaplánová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>, PhD., Ekonomická univerzita v Bratislave)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5183B">
        <w:rPr>
          <w:rFonts w:ascii="Times New Roman" w:hAnsi="Times New Roman" w:cs="Times New Roman"/>
          <w:b/>
          <w:sz w:val="24"/>
          <w:szCs w:val="24"/>
        </w:rPr>
        <w:t>Economics</w:t>
      </w:r>
      <w:proofErr w:type="spellEnd"/>
      <w:r w:rsidRPr="00D51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183B">
        <w:rPr>
          <w:rFonts w:ascii="Times New Roman" w:hAnsi="Times New Roman" w:cs="Times New Roman"/>
          <w:b/>
          <w:sz w:val="24"/>
          <w:szCs w:val="24"/>
        </w:rPr>
        <w:t>of</w:t>
      </w:r>
      <w:proofErr w:type="spellEnd"/>
      <w:r w:rsidRPr="00D51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183B">
        <w:rPr>
          <w:rFonts w:ascii="Times New Roman" w:hAnsi="Times New Roman" w:cs="Times New Roman"/>
          <w:b/>
          <w:sz w:val="24"/>
          <w:szCs w:val="24"/>
        </w:rPr>
        <w:t>Public</w:t>
      </w:r>
      <w:proofErr w:type="spellEnd"/>
      <w:r w:rsidRPr="00D5183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D5183B">
        <w:rPr>
          <w:rFonts w:ascii="Times New Roman" w:hAnsi="Times New Roman" w:cs="Times New Roman"/>
          <w:b/>
          <w:sz w:val="24"/>
          <w:szCs w:val="24"/>
        </w:rPr>
        <w:t>Sector</w:t>
      </w:r>
      <w:proofErr w:type="spellEnd"/>
      <w:r w:rsidRPr="00D5183B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D5183B">
        <w:rPr>
          <w:rFonts w:ascii="Times New Roman" w:hAnsi="Times New Roman" w:cs="Times New Roman"/>
          <w:sz w:val="24"/>
          <w:szCs w:val="24"/>
        </w:rPr>
        <w:t xml:space="preserve">TEMPUS 1996-1999, JEP 11361-96. 1996-1999. 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Úspešne oponované</w:t>
      </w:r>
      <w:r w:rsidRPr="00D5183B">
        <w:rPr>
          <w:rFonts w:ascii="Times New Roman" w:hAnsi="Times New Roman" w:cs="Times New Roman"/>
          <w:bCs/>
          <w:snapToGrid w:val="0"/>
          <w:sz w:val="24"/>
          <w:szCs w:val="24"/>
        </w:rPr>
        <w:t xml:space="preserve">. 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. riešiteľ: doc. Ing. 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Anetta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Čaplánová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>, PhD., Ekonomická univerzita v Bratislave)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83B">
        <w:rPr>
          <w:rFonts w:ascii="Times New Roman" w:hAnsi="Times New Roman" w:cs="Times New Roman"/>
          <w:b/>
          <w:bCs/>
          <w:sz w:val="24"/>
          <w:szCs w:val="24"/>
        </w:rPr>
        <w:lastRenderedPageBreak/>
        <w:t>Monetárne teórie a možnosti ich aplikácie v podmienkach transformujúcej sa ekonomiky Slovenska,</w:t>
      </w:r>
      <w:r w:rsidRPr="00D5183B">
        <w:rPr>
          <w:rFonts w:ascii="Times New Roman" w:hAnsi="Times New Roman" w:cs="Times New Roman"/>
          <w:bCs/>
          <w:sz w:val="24"/>
          <w:szCs w:val="24"/>
        </w:rPr>
        <w:t xml:space="preserve"> VEGA G 5061, 1997-1999. Úspešne oponované (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>. rieš.: doc. Ing. Lisý Ján, CSc., Ekonomická univerzita v Br</w:t>
      </w:r>
      <w:r w:rsidRPr="00D5183B">
        <w:rPr>
          <w:rFonts w:ascii="Times New Roman" w:hAnsi="Times New Roman" w:cs="Times New Roman"/>
          <w:bCs/>
          <w:sz w:val="24"/>
          <w:szCs w:val="24"/>
        </w:rPr>
        <w:t>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83B">
        <w:rPr>
          <w:rFonts w:ascii="Times New Roman" w:hAnsi="Times New Roman" w:cs="Times New Roman"/>
          <w:b/>
          <w:bCs/>
          <w:sz w:val="24"/>
          <w:szCs w:val="24"/>
        </w:rPr>
        <w:t>Analýza systémových podmienok transformácie slovenskej ekonomiky v súvislosti so vstupom do Európskej únie</w:t>
      </w:r>
      <w:r w:rsidRPr="00D5183B">
        <w:rPr>
          <w:rFonts w:ascii="Times New Roman" w:hAnsi="Times New Roman" w:cs="Times New Roman"/>
          <w:bCs/>
          <w:sz w:val="24"/>
          <w:szCs w:val="24"/>
        </w:rPr>
        <w:t xml:space="preserve">, interný grantový projekt, IGP 0024/97, 1997-1999. 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Úspešne oponované.</w:t>
      </w:r>
      <w:r w:rsidRPr="00D5183B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. rieš.: doc. Ing. 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Pupala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 Ladislav, CSc., Ekonomická univerzita v Bratislave)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83B">
        <w:rPr>
          <w:rFonts w:ascii="Times New Roman" w:hAnsi="Times New Roman" w:cs="Times New Roman"/>
          <w:b/>
          <w:sz w:val="24"/>
          <w:szCs w:val="24"/>
        </w:rPr>
        <w:t>Teoretické a praktické problémy makroekonomickej dynamiky a rovnováhy v podmienkach transformácie ekonomiky Slovenska</w:t>
      </w:r>
      <w:r w:rsidRPr="00D5183B">
        <w:rPr>
          <w:rFonts w:ascii="Times New Roman" w:hAnsi="Times New Roman" w:cs="Times New Roman"/>
          <w:sz w:val="24"/>
          <w:szCs w:val="24"/>
        </w:rPr>
        <w:t>, VEGA G 5069,</w:t>
      </w:r>
      <w:r w:rsidRPr="00D5183B">
        <w:rPr>
          <w:rFonts w:ascii="Times New Roman" w:hAnsi="Times New Roman" w:cs="Times New Roman"/>
          <w:bCs/>
          <w:sz w:val="24"/>
          <w:szCs w:val="24"/>
        </w:rPr>
        <w:t xml:space="preserve"> 2000-2002. Úspešne oponované. (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 xml:space="preserve">. rieš.: 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prof.Ing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>. Lisý Ján, CSc.,</w:t>
      </w:r>
      <w:r w:rsidRPr="00D5183B">
        <w:rPr>
          <w:rFonts w:ascii="Times New Roman" w:hAnsi="Times New Roman" w:cs="Times New Roman"/>
          <w:bCs/>
          <w:sz w:val="24"/>
          <w:szCs w:val="24"/>
        </w:rPr>
        <w:t xml:space="preserve"> Ekonomická univerzita v Bratislave)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83B">
        <w:rPr>
          <w:rFonts w:ascii="Times New Roman" w:hAnsi="Times New Roman" w:cs="Times New Roman"/>
          <w:b/>
          <w:bCs/>
          <w:sz w:val="24"/>
          <w:szCs w:val="24"/>
        </w:rPr>
        <w:t>Systémové podmienky transformácie slovenskej ekonomiky v procese globalizácie</w:t>
      </w:r>
      <w:r w:rsidRPr="00D5183B">
        <w:rPr>
          <w:rFonts w:ascii="Times New Roman" w:hAnsi="Times New Roman" w:cs="Times New Roman"/>
          <w:bCs/>
          <w:sz w:val="24"/>
          <w:szCs w:val="24"/>
        </w:rPr>
        <w:t xml:space="preserve">, interný grantový projekt 0042/00 (od 1.4.2002 – zmena čísla: 03), 2000-2002. 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Úspešne oponované. </w:t>
      </w:r>
      <w:r w:rsidRPr="00D5183B">
        <w:rPr>
          <w:rFonts w:ascii="Times New Roman" w:hAnsi="Times New Roman" w:cs="Times New Roman"/>
          <w:bCs/>
          <w:iCs/>
          <w:color w:val="FF0000"/>
          <w:sz w:val="24"/>
          <w:szCs w:val="24"/>
        </w:rPr>
        <w:t xml:space="preserve"> 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. rieš.: doc. Ing. 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Pupala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 Ladislav, CSc., Ekonomická univerzita v Bratislave)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83B">
        <w:rPr>
          <w:rFonts w:ascii="Times New Roman" w:hAnsi="Times New Roman" w:cs="Times New Roman"/>
          <w:b/>
          <w:bCs/>
          <w:iCs/>
          <w:sz w:val="24"/>
          <w:szCs w:val="24"/>
        </w:rPr>
        <w:t>Teoretické a praktické problémy rastových a cyklických ekonomických súvislostí  Slovenskej republiky v podmienkach vstupu do Európskej únie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, VEGA č. G 102/03. 2003-2005. Úspešne oponované. (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>. rieš.: prof. Ing. Lisý Ján, CSc.,</w:t>
      </w:r>
      <w:r w:rsidRPr="00D5183B">
        <w:rPr>
          <w:rFonts w:ascii="Times New Roman" w:hAnsi="Times New Roman" w:cs="Times New Roman"/>
          <w:bCs/>
          <w:sz w:val="24"/>
          <w:szCs w:val="24"/>
        </w:rPr>
        <w:t xml:space="preserve"> Ekonomická univerzita v Bratislave)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83B">
        <w:rPr>
          <w:rFonts w:ascii="Times New Roman" w:hAnsi="Times New Roman" w:cs="Times New Roman"/>
          <w:b/>
          <w:bCs/>
          <w:sz w:val="24"/>
          <w:szCs w:val="24"/>
        </w:rPr>
        <w:t>Postavenie malej otvorenej ekonomiky v procese integrácie a globalizácie</w:t>
      </w:r>
      <w:r w:rsidRPr="00D5183B">
        <w:rPr>
          <w:rFonts w:ascii="Times New Roman" w:hAnsi="Times New Roman" w:cs="Times New Roman"/>
          <w:bCs/>
          <w:sz w:val="24"/>
          <w:szCs w:val="24"/>
        </w:rPr>
        <w:t xml:space="preserve">, interný grantový projekt 150018/03, 2003-2005. 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Úspešne oponované</w:t>
      </w:r>
      <w:r w:rsidRPr="00D5183B">
        <w:rPr>
          <w:rFonts w:ascii="Times New Roman" w:hAnsi="Times New Roman" w:cs="Times New Roman"/>
          <w:bCs/>
          <w:iCs/>
          <w:color w:val="FF0000"/>
          <w:sz w:val="24"/>
          <w:szCs w:val="24"/>
        </w:rPr>
        <w:t>.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(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. rieš.: doc. Ing. 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Pupala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 Ladislav, CSc.,  Ekonomická univerzita v Bratislave)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83B">
        <w:rPr>
          <w:rFonts w:ascii="Times New Roman" w:hAnsi="Times New Roman" w:cs="Times New Roman"/>
          <w:b/>
          <w:bCs/>
          <w:iCs/>
          <w:sz w:val="24"/>
          <w:szCs w:val="24"/>
        </w:rPr>
        <w:t>Makroekonomické súvislosti vstupu Slovenska do Európskej menovej únie</w:t>
      </w:r>
      <w:r w:rsidRPr="00D5183B">
        <w:rPr>
          <w:rFonts w:ascii="Times New Roman" w:hAnsi="Times New Roman" w:cs="Times New Roman"/>
          <w:bCs/>
          <w:iCs/>
          <w:sz w:val="24"/>
          <w:szCs w:val="24"/>
        </w:rPr>
        <w:t>, VEGA č. G 110/04, 2004-2006. Úspešne oponované. (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. rieš.: prof. Ing. 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Hontyová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proofErr w:type="spellStart"/>
      <w:r w:rsidRPr="00D5183B">
        <w:rPr>
          <w:rFonts w:ascii="Times New Roman" w:hAnsi="Times New Roman" w:cs="Times New Roman"/>
          <w:bCs/>
          <w:iCs/>
          <w:sz w:val="24"/>
          <w:szCs w:val="24"/>
        </w:rPr>
        <w:t>Kajetana</w:t>
      </w:r>
      <w:proofErr w:type="spellEnd"/>
      <w:r w:rsidRPr="00D5183B">
        <w:rPr>
          <w:rFonts w:ascii="Times New Roman" w:hAnsi="Times New Roman" w:cs="Times New Roman"/>
          <w:bCs/>
          <w:iCs/>
          <w:sz w:val="24"/>
          <w:szCs w:val="24"/>
        </w:rPr>
        <w:t>, PhD., Ekonomická univerzita v Bratislave)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83B">
        <w:rPr>
          <w:rFonts w:ascii="Times New Roman" w:hAnsi="Times New Roman" w:cs="Times New Roman"/>
          <w:b/>
          <w:sz w:val="24"/>
          <w:szCs w:val="24"/>
        </w:rPr>
        <w:t>Teoretické a hospodársko-politické podmienky a predpoklady dlhodobého ekonomického rastu SR ako člena Európskej únie v procese globalizácie</w:t>
      </w:r>
      <w:r w:rsidRPr="00D5183B">
        <w:rPr>
          <w:rFonts w:ascii="Times New Roman" w:hAnsi="Times New Roman" w:cs="Times New Roman"/>
          <w:sz w:val="24"/>
          <w:szCs w:val="24"/>
        </w:rPr>
        <w:t>, VEGA G 166. 2006-2008. Úspešne oponované.. (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>. rieš.: prof. Ing. Lisý Ján, CSc., Ekonomická univerzita v Bratislave)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83B">
        <w:rPr>
          <w:rFonts w:ascii="Times New Roman" w:hAnsi="Times New Roman" w:cs="Times New Roman"/>
          <w:b/>
          <w:sz w:val="24"/>
          <w:szCs w:val="24"/>
        </w:rPr>
        <w:t>Rozvoj celoživotného vzdelávania ekonomických žurnalistov  v bratislavskom regióne</w:t>
      </w:r>
      <w:r w:rsidRPr="00D5183B">
        <w:rPr>
          <w:rFonts w:ascii="Times New Roman" w:hAnsi="Times New Roman" w:cs="Times New Roman"/>
          <w:sz w:val="24"/>
          <w:szCs w:val="24"/>
        </w:rPr>
        <w:t>. ESF: 13120120105. 2006-2008. Úspešne oponované.</w:t>
      </w:r>
      <w:r w:rsidRPr="00D518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5183B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>. rieš.: prof. Ing. Lisý Ján, CSc., Ekonomická univerzita v Bratislave)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D5183B">
        <w:rPr>
          <w:rFonts w:ascii="Times New Roman" w:hAnsi="Times New Roman" w:cs="Times New Roman"/>
          <w:b/>
          <w:sz w:val="24"/>
          <w:szCs w:val="24"/>
        </w:rPr>
        <w:t>Benchmarking</w:t>
      </w:r>
      <w:proofErr w:type="spellEnd"/>
      <w:r w:rsidRPr="00D5183B">
        <w:rPr>
          <w:rFonts w:ascii="Times New Roman" w:hAnsi="Times New Roman" w:cs="Times New Roman"/>
          <w:b/>
          <w:sz w:val="24"/>
          <w:szCs w:val="24"/>
        </w:rPr>
        <w:t xml:space="preserve"> miest Slovenska.</w:t>
      </w:r>
      <w:r w:rsidRPr="00D5183B">
        <w:rPr>
          <w:rFonts w:ascii="Times New Roman" w:hAnsi="Times New Roman" w:cs="Times New Roman"/>
          <w:sz w:val="24"/>
          <w:szCs w:val="24"/>
        </w:rPr>
        <w:t xml:space="preserve"> IGP 05/2007. 2008-2010. (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 xml:space="preserve">. rieš.: prof. Ing. V. 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Cibáková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>, CSc.).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Style w:val="Siln"/>
          <w:rFonts w:ascii="Times New Roman" w:hAnsi="Times New Roman" w:cs="Times New Roman"/>
          <w:b w:val="0"/>
          <w:sz w:val="24"/>
          <w:szCs w:val="24"/>
        </w:rPr>
      </w:pPr>
      <w:r w:rsidRPr="00D5183B">
        <w:rPr>
          <w:rStyle w:val="Siln"/>
          <w:rFonts w:ascii="Times New Roman" w:hAnsi="Times New Roman" w:cs="Times New Roman"/>
          <w:sz w:val="24"/>
          <w:szCs w:val="24"/>
        </w:rPr>
        <w:t xml:space="preserve">Regionálne disparity v malom a strednom podnikaní. </w:t>
      </w:r>
      <w:r w:rsidRPr="00D5183B">
        <w:rPr>
          <w:rStyle w:val="Siln"/>
          <w:rFonts w:ascii="Times New Roman" w:hAnsi="Times New Roman" w:cs="Times New Roman"/>
          <w:b w:val="0"/>
          <w:sz w:val="24"/>
          <w:szCs w:val="24"/>
        </w:rPr>
        <w:t>IGP č. 6/09.  2009-2011.</w:t>
      </w:r>
      <w:r w:rsidRPr="00D5183B">
        <w:rPr>
          <w:rStyle w:val="Siln"/>
          <w:rFonts w:ascii="Times New Roman" w:hAnsi="Times New Roman" w:cs="Times New Roman"/>
          <w:sz w:val="24"/>
          <w:szCs w:val="24"/>
        </w:rPr>
        <w:t xml:space="preserve"> </w:t>
      </w:r>
      <w:r w:rsidRPr="00D5183B">
        <w:rPr>
          <w:rStyle w:val="Siln"/>
          <w:rFonts w:ascii="Times New Roman" w:hAnsi="Times New Roman" w:cs="Times New Roman"/>
          <w:b w:val="0"/>
          <w:sz w:val="24"/>
          <w:szCs w:val="24"/>
        </w:rPr>
        <w:t>(</w:t>
      </w:r>
      <w:proofErr w:type="spellStart"/>
      <w:r w:rsidRPr="00D5183B">
        <w:rPr>
          <w:rStyle w:val="Siln"/>
          <w:rFonts w:ascii="Times New Roman" w:hAnsi="Times New Roman" w:cs="Times New Roman"/>
          <w:b w:val="0"/>
          <w:sz w:val="24"/>
          <w:szCs w:val="24"/>
        </w:rPr>
        <w:t>zodp</w:t>
      </w:r>
      <w:proofErr w:type="spellEnd"/>
      <w:r w:rsidRPr="00D5183B">
        <w:rPr>
          <w:rStyle w:val="Siln"/>
          <w:rFonts w:ascii="Times New Roman" w:hAnsi="Times New Roman" w:cs="Times New Roman"/>
          <w:b w:val="0"/>
          <w:sz w:val="24"/>
          <w:szCs w:val="24"/>
        </w:rPr>
        <w:t>. rieš.: prof. Ing. V. Gozora, CSc.)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Style w:val="Siln"/>
          <w:rFonts w:ascii="Times New Roman" w:hAnsi="Times New Roman" w:cs="Times New Roman"/>
          <w:b w:val="0"/>
          <w:sz w:val="24"/>
          <w:szCs w:val="24"/>
        </w:rPr>
      </w:pPr>
      <w:r w:rsidRPr="00D5183B">
        <w:rPr>
          <w:rFonts w:ascii="Times New Roman" w:hAnsi="Times New Roman" w:cs="Times New Roman"/>
          <w:b/>
          <w:sz w:val="24"/>
          <w:szCs w:val="24"/>
        </w:rPr>
        <w:t>Model komunálnej reformy na Slovensku“.</w:t>
      </w:r>
      <w:r w:rsidRPr="00D5183B">
        <w:rPr>
          <w:rFonts w:ascii="Times New Roman" w:hAnsi="Times New Roman" w:cs="Times New Roman"/>
          <w:sz w:val="24"/>
          <w:szCs w:val="24"/>
        </w:rPr>
        <w:t xml:space="preserve"> IGP 08/2008. 2009-2010. (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 xml:space="preserve">. rieš.: prof. Ing. V. 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Cibáková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 xml:space="preserve">, CSc.). </w:t>
      </w:r>
      <w:r w:rsidRPr="00D5183B">
        <w:rPr>
          <w:rStyle w:val="Siln"/>
          <w:rFonts w:ascii="Times New Roman" w:hAnsi="Times New Roman" w:cs="Times New Roman"/>
          <w:sz w:val="24"/>
          <w:szCs w:val="24"/>
        </w:rPr>
        <w:t xml:space="preserve"> 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D5183B">
        <w:rPr>
          <w:rStyle w:val="Siln"/>
          <w:rFonts w:ascii="Times New Roman" w:hAnsi="Times New Roman" w:cs="Times New Roman"/>
          <w:sz w:val="24"/>
          <w:szCs w:val="24"/>
        </w:rPr>
        <w:t>Dopady vybraných verejných politík na regionálny rozvoj ČR a SR IGP č. 9/10. 2010-2012. Projekt v štádiu riešenia</w:t>
      </w:r>
      <w:r w:rsidRPr="00D5183B">
        <w:rPr>
          <w:rFonts w:ascii="Times New Roman" w:hAnsi="Times New Roman" w:cs="Times New Roman"/>
          <w:sz w:val="24"/>
          <w:szCs w:val="24"/>
        </w:rPr>
        <w:t xml:space="preserve">  (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 xml:space="preserve">. rieš.: prof. Ing. Viera </w:t>
      </w:r>
      <w:proofErr w:type="spellStart"/>
      <w:r w:rsidRPr="00D5183B">
        <w:rPr>
          <w:rFonts w:ascii="Times New Roman" w:hAnsi="Times New Roman" w:cs="Times New Roman"/>
          <w:sz w:val="24"/>
          <w:szCs w:val="24"/>
        </w:rPr>
        <w:t>Cibáková</w:t>
      </w:r>
      <w:proofErr w:type="spellEnd"/>
      <w:r w:rsidRPr="00D5183B">
        <w:rPr>
          <w:rFonts w:ascii="Times New Roman" w:hAnsi="Times New Roman" w:cs="Times New Roman"/>
          <w:sz w:val="24"/>
          <w:szCs w:val="24"/>
        </w:rPr>
        <w:t>, CSc.)</w:t>
      </w:r>
    </w:p>
    <w:p w:rsidR="00D5183B" w:rsidRPr="00D5183B" w:rsidRDefault="00D5183B" w:rsidP="00D5183B">
      <w:pPr>
        <w:numPr>
          <w:ilvl w:val="0"/>
          <w:numId w:val="3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5183B">
        <w:rPr>
          <w:rFonts w:ascii="Times New Roman" w:hAnsi="Times New Roman" w:cs="Times New Roman"/>
          <w:b/>
          <w:iCs/>
          <w:sz w:val="24"/>
          <w:szCs w:val="24"/>
        </w:rPr>
        <w:t xml:space="preserve">Monitorovanie účinkov vstupu krajín V-4 do Európskej únie na podnikanie a regionálny rozvoj“. </w:t>
      </w:r>
      <w:r w:rsidRPr="00D5183B">
        <w:rPr>
          <w:rFonts w:ascii="Times New Roman" w:hAnsi="Times New Roman" w:cs="Times New Roman"/>
          <w:iCs/>
          <w:sz w:val="24"/>
          <w:szCs w:val="24"/>
        </w:rPr>
        <w:t>2009-2013. Projekt v štádiu riešenia (</w:t>
      </w:r>
      <w:proofErr w:type="spellStart"/>
      <w:r w:rsidRPr="00D5183B">
        <w:rPr>
          <w:rFonts w:ascii="Times New Roman" w:hAnsi="Times New Roman" w:cs="Times New Roman"/>
          <w:iCs/>
          <w:sz w:val="24"/>
          <w:szCs w:val="24"/>
        </w:rPr>
        <w:t>zodp</w:t>
      </w:r>
      <w:proofErr w:type="spellEnd"/>
      <w:r w:rsidRPr="00D5183B">
        <w:rPr>
          <w:rFonts w:ascii="Times New Roman" w:hAnsi="Times New Roman" w:cs="Times New Roman"/>
          <w:iCs/>
          <w:sz w:val="24"/>
          <w:szCs w:val="24"/>
        </w:rPr>
        <w:t>. rieš.: p</w:t>
      </w:r>
      <w:r>
        <w:rPr>
          <w:rFonts w:ascii="Times New Roman" w:hAnsi="Times New Roman" w:cs="Times New Roman"/>
          <w:iCs/>
          <w:sz w:val="24"/>
          <w:szCs w:val="24"/>
        </w:rPr>
        <w:t>rof. Ing. Vladimír Gozora, CSc.)</w:t>
      </w:r>
    </w:p>
    <w:p w:rsidR="00D5183B" w:rsidRDefault="00D5183B" w:rsidP="00D5183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183B" w:rsidRDefault="00D5183B" w:rsidP="00D5183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183B" w:rsidRDefault="00D5183B" w:rsidP="00D5183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5183B" w:rsidRDefault="00D5183B" w:rsidP="00D5183B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86079" w:rsidRPr="00D5183B" w:rsidRDefault="0043000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5183B">
        <w:rPr>
          <w:rFonts w:ascii="Times New Roman" w:hAnsi="Times New Roman" w:cs="Times New Roman"/>
          <w:sz w:val="24"/>
          <w:szCs w:val="24"/>
        </w:rPr>
        <w:t>Bratislava 11.2. 2013</w:t>
      </w:r>
    </w:p>
    <w:sectPr w:rsidR="00286079" w:rsidRPr="00D518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F14F5"/>
    <w:multiLevelType w:val="hybridMultilevel"/>
    <w:tmpl w:val="C7B061E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870D5F"/>
    <w:multiLevelType w:val="hybridMultilevel"/>
    <w:tmpl w:val="B76637BC"/>
    <w:lvl w:ilvl="0" w:tplc="36BC435C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B06680B"/>
    <w:multiLevelType w:val="hybridMultilevel"/>
    <w:tmpl w:val="963E587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3F1"/>
    <w:rsid w:val="00286079"/>
    <w:rsid w:val="002B23F1"/>
    <w:rsid w:val="0043000B"/>
    <w:rsid w:val="00D5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000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3000B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43000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3000B"/>
  </w:style>
  <w:style w:type="character" w:styleId="Siln">
    <w:name w:val="Strong"/>
    <w:basedOn w:val="Predvolenpsmoodseku"/>
    <w:uiPriority w:val="22"/>
    <w:qFormat/>
    <w:rsid w:val="0043000B"/>
    <w:rPr>
      <w:b/>
      <w:bCs/>
    </w:rPr>
  </w:style>
  <w:style w:type="paragraph" w:styleId="Pta">
    <w:name w:val="footer"/>
    <w:basedOn w:val="Normlny"/>
    <w:link w:val="PtaChar"/>
    <w:semiHidden/>
    <w:unhideWhenUsed/>
    <w:rsid w:val="00D518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semiHidden/>
    <w:rsid w:val="00D5183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3000B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43000B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unhideWhenUsed/>
    <w:rsid w:val="0043000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43000B"/>
  </w:style>
  <w:style w:type="character" w:styleId="Siln">
    <w:name w:val="Strong"/>
    <w:basedOn w:val="Predvolenpsmoodseku"/>
    <w:uiPriority w:val="22"/>
    <w:qFormat/>
    <w:rsid w:val="0043000B"/>
    <w:rPr>
      <w:b/>
      <w:bCs/>
    </w:rPr>
  </w:style>
  <w:style w:type="paragraph" w:styleId="Pta">
    <w:name w:val="footer"/>
    <w:basedOn w:val="Normlny"/>
    <w:link w:val="PtaChar"/>
    <w:semiHidden/>
    <w:unhideWhenUsed/>
    <w:rsid w:val="00D5183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PtaChar">
    <w:name w:val="Päta Char"/>
    <w:basedOn w:val="Predvolenpsmoodseku"/>
    <w:link w:val="Pta"/>
    <w:semiHidden/>
    <w:rsid w:val="00D5183B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33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856</Words>
  <Characters>4883</Characters>
  <Application>Microsoft Office Word</Application>
  <DocSecurity>0</DocSecurity>
  <Lines>40</Lines>
  <Paragraphs>11</Paragraphs>
  <ScaleCrop>false</ScaleCrop>
  <Company>HP</Company>
  <LinksUpToDate>false</LinksUpToDate>
  <CharactersWithSpaces>5728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tancosovaj</dc:creator>
  <cp:keywords/>
  <dc:description/>
  <cp:lastModifiedBy>tancosovaj</cp:lastModifiedBy>
  <cp:revision>3</cp:revision>
  <dcterms:created xsi:type="dcterms:W3CDTF">2013-02-11T09:59:00Z</dcterms:created>
  <dcterms:modified xsi:type="dcterms:W3CDTF">2013-02-11T10:21:00Z</dcterms:modified>
</cp:coreProperties>
</file>